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4D" w:rsidRDefault="00A6084D">
      <w:pPr>
        <w:rPr>
          <w:rFonts w:ascii="Arial" w:hAnsi="Arial" w:cs="Arial"/>
          <w:sz w:val="24"/>
          <w:szCs w:val="24"/>
        </w:rPr>
      </w:pPr>
    </w:p>
    <w:p w:rsidR="003104CF" w:rsidRDefault="003104CF" w:rsidP="00D3437E">
      <w:pPr>
        <w:rPr>
          <w:rFonts w:ascii="Arial" w:hAnsi="Arial" w:cs="Arial"/>
          <w:sz w:val="24"/>
          <w:szCs w:val="24"/>
        </w:rPr>
      </w:pPr>
    </w:p>
    <w:p w:rsidR="003104CF" w:rsidRDefault="003104CF" w:rsidP="00D3437E">
      <w:pPr>
        <w:rPr>
          <w:rFonts w:ascii="Arial" w:hAnsi="Arial" w:cs="Arial"/>
          <w:sz w:val="24"/>
          <w:szCs w:val="24"/>
        </w:rPr>
      </w:pPr>
    </w:p>
    <w:p w:rsidR="003104CF" w:rsidRDefault="003104CF" w:rsidP="003104CF">
      <w:pPr>
        <w:jc w:val="center"/>
        <w:rPr>
          <w:rFonts w:ascii="Arial" w:hAnsi="Arial" w:cs="Arial"/>
          <w:sz w:val="24"/>
          <w:szCs w:val="24"/>
        </w:rPr>
      </w:pPr>
      <w:r w:rsidRPr="009C4F53">
        <w:rPr>
          <w:rFonts w:ascii="Arial" w:hAnsi="Arial" w:cs="Arial"/>
          <w:sz w:val="24"/>
          <w:szCs w:val="24"/>
          <w:highlight w:val="yellow"/>
        </w:rPr>
        <w:t>Úkol od 8. června</w:t>
      </w:r>
    </w:p>
    <w:p w:rsidR="003104CF" w:rsidRDefault="003104CF" w:rsidP="003104CF">
      <w:pPr>
        <w:rPr>
          <w:rFonts w:ascii="Arial" w:hAnsi="Arial" w:cs="Arial"/>
          <w:sz w:val="24"/>
          <w:szCs w:val="24"/>
        </w:rPr>
      </w:pPr>
    </w:p>
    <w:p w:rsidR="003104CF" w:rsidRDefault="003104CF" w:rsidP="003104C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Literatura 2. poloviny 19. století</w:t>
      </w:r>
      <w:r w:rsidR="009C4F53">
        <w:rPr>
          <w:rFonts w:ascii="Arial" w:hAnsi="Arial" w:cs="Arial"/>
          <w:sz w:val="24"/>
          <w:szCs w:val="24"/>
        </w:rPr>
        <w:t xml:space="preserve"> (pokračování)</w:t>
      </w:r>
    </w:p>
    <w:p w:rsidR="003104CF" w:rsidRDefault="003104CF" w:rsidP="003104CF">
      <w:pPr>
        <w:rPr>
          <w:rFonts w:ascii="Arial" w:hAnsi="Arial" w:cs="Arial"/>
          <w:sz w:val="24"/>
          <w:szCs w:val="24"/>
        </w:rPr>
      </w:pPr>
    </w:p>
    <w:p w:rsidR="003104CF" w:rsidRDefault="003104CF" w:rsidP="00D3437E">
      <w:pPr>
        <w:rPr>
          <w:rFonts w:ascii="Arial" w:hAnsi="Arial" w:cs="Arial"/>
          <w:sz w:val="24"/>
          <w:szCs w:val="24"/>
        </w:rPr>
      </w:pPr>
      <w:r w:rsidRPr="009C4F53">
        <w:rPr>
          <w:rFonts w:ascii="Arial" w:hAnsi="Arial" w:cs="Arial"/>
          <w:sz w:val="24"/>
          <w:szCs w:val="24"/>
          <w:u w:val="single"/>
        </w:rPr>
        <w:t xml:space="preserve"> lumírovci</w:t>
      </w:r>
      <w:r>
        <w:rPr>
          <w:rFonts w:ascii="Arial" w:hAnsi="Arial" w:cs="Arial"/>
          <w:sz w:val="24"/>
          <w:szCs w:val="24"/>
        </w:rPr>
        <w:t xml:space="preserve"> – autoři, kteří se soustředili kolem almanachu Lumír, chtěli přiblížit domácí literaturu literatuře světové, proto se hodně věnovali překládání z cizích jazyků</w:t>
      </w:r>
    </w:p>
    <w:p w:rsidR="003104CF" w:rsidRDefault="003104CF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jejich literatura má společné rysy – je patetická, vybírají si historické náměty</w:t>
      </w:r>
    </w:p>
    <w:p w:rsidR="003104CF" w:rsidRDefault="003104CF" w:rsidP="00D3437E">
      <w:pPr>
        <w:rPr>
          <w:rFonts w:ascii="Arial" w:hAnsi="Arial" w:cs="Arial"/>
          <w:sz w:val="24"/>
          <w:szCs w:val="24"/>
        </w:rPr>
      </w:pPr>
    </w:p>
    <w:p w:rsidR="003104CF" w:rsidRDefault="003104CF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Vrchlický – přeložil </w:t>
      </w:r>
      <w:proofErr w:type="spellStart"/>
      <w:r>
        <w:rPr>
          <w:rFonts w:ascii="Arial" w:hAnsi="Arial" w:cs="Arial"/>
          <w:sz w:val="24"/>
          <w:szCs w:val="24"/>
        </w:rPr>
        <w:t>Goethova</w:t>
      </w:r>
      <w:proofErr w:type="spellEnd"/>
      <w:r>
        <w:rPr>
          <w:rFonts w:ascii="Arial" w:hAnsi="Arial" w:cs="Arial"/>
          <w:sz w:val="24"/>
          <w:szCs w:val="24"/>
        </w:rPr>
        <w:t xml:space="preserve"> Fausta, Dantovu Božskou komedii a další</w:t>
      </w:r>
    </w:p>
    <w:p w:rsidR="003104CF" w:rsidRDefault="003104CF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Dílo: sbírka poezie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Selské balady</w:t>
      </w:r>
    </w:p>
    <w:p w:rsidR="003104CF" w:rsidRDefault="003104CF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divadelní hra </w:t>
      </w:r>
      <w:r>
        <w:rPr>
          <w:rFonts w:ascii="Arial" w:hAnsi="Arial" w:cs="Arial"/>
          <w:sz w:val="24"/>
          <w:szCs w:val="24"/>
        </w:rPr>
        <w:tab/>
        <w:t>Noc na Karlštejně</w:t>
      </w:r>
    </w:p>
    <w:p w:rsidR="003104CF" w:rsidRDefault="003104CF" w:rsidP="00D3437E">
      <w:pPr>
        <w:rPr>
          <w:rFonts w:ascii="Arial" w:hAnsi="Arial" w:cs="Arial"/>
          <w:sz w:val="24"/>
          <w:szCs w:val="24"/>
        </w:rPr>
      </w:pPr>
    </w:p>
    <w:p w:rsidR="003104CF" w:rsidRDefault="003104CF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Julius </w:t>
      </w:r>
      <w:proofErr w:type="gramStart"/>
      <w:r>
        <w:rPr>
          <w:rFonts w:ascii="Arial" w:hAnsi="Arial" w:cs="Arial"/>
          <w:sz w:val="24"/>
          <w:szCs w:val="24"/>
        </w:rPr>
        <w:t>Zeyer  divadelní</w:t>
      </w:r>
      <w:proofErr w:type="gramEnd"/>
      <w:r>
        <w:rPr>
          <w:rFonts w:ascii="Arial" w:hAnsi="Arial" w:cs="Arial"/>
          <w:sz w:val="24"/>
          <w:szCs w:val="24"/>
        </w:rPr>
        <w:t xml:space="preserve"> hra </w:t>
      </w:r>
      <w:r>
        <w:rPr>
          <w:rFonts w:ascii="Arial" w:hAnsi="Arial" w:cs="Arial"/>
          <w:sz w:val="24"/>
          <w:szCs w:val="24"/>
        </w:rPr>
        <w:tab/>
        <w:t>Radúz a Mahulena</w:t>
      </w:r>
    </w:p>
    <w:p w:rsidR="003104CF" w:rsidRDefault="003104CF" w:rsidP="00D3437E">
      <w:pPr>
        <w:rPr>
          <w:rFonts w:ascii="Arial" w:hAnsi="Arial" w:cs="Arial"/>
          <w:sz w:val="24"/>
          <w:szCs w:val="24"/>
        </w:rPr>
      </w:pPr>
    </w:p>
    <w:p w:rsidR="003104CF" w:rsidRDefault="009C4F53" w:rsidP="00D3437E">
      <w:pPr>
        <w:rPr>
          <w:rFonts w:ascii="Arial" w:hAnsi="Arial" w:cs="Arial"/>
          <w:sz w:val="24"/>
          <w:szCs w:val="24"/>
        </w:rPr>
      </w:pPr>
      <w:r w:rsidRPr="009C4F53">
        <w:rPr>
          <w:rFonts w:ascii="Arial" w:hAnsi="Arial" w:cs="Arial"/>
          <w:sz w:val="24"/>
          <w:szCs w:val="24"/>
          <w:u w:val="single"/>
        </w:rPr>
        <w:t xml:space="preserve"> ruchovci</w:t>
      </w:r>
      <w:r>
        <w:rPr>
          <w:rFonts w:ascii="Arial" w:hAnsi="Arial" w:cs="Arial"/>
          <w:sz w:val="24"/>
          <w:szCs w:val="24"/>
        </w:rPr>
        <w:t xml:space="preserve"> – kolem almanachu Ruch – Svatopluk Čech </w:t>
      </w:r>
    </w:p>
    <w:p w:rsidR="009C4F53" w:rsidRDefault="009C4F53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Dílo: sbírka poezie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Písně otroka</w:t>
      </w:r>
    </w:p>
    <w:p w:rsidR="009C4F53" w:rsidRDefault="009C4F53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próza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Nový epochální výlet pana Broučka, tentokráte do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15. století</w:t>
      </w:r>
    </w:p>
    <w:p w:rsidR="009C4F53" w:rsidRDefault="009C4F53" w:rsidP="00D3437E">
      <w:pPr>
        <w:rPr>
          <w:rFonts w:ascii="Arial" w:hAnsi="Arial" w:cs="Arial"/>
          <w:sz w:val="24"/>
          <w:szCs w:val="24"/>
        </w:rPr>
      </w:pPr>
    </w:p>
    <w:p w:rsidR="009C4F53" w:rsidRDefault="009C4F53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Udělat zápis do literárního sešitu.</w:t>
      </w:r>
    </w:p>
    <w:p w:rsidR="009C4F53" w:rsidRDefault="009C4F53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Zhlédnout Noc na Karlštejně a do 10. června poslat stručný popis filmu, vyjmenuj 3 postavy, které tě nějakým způsobem oslovily, krátce je popiš, charakterizuj, zhodnoť film – jak na tebe působil?</w:t>
      </w:r>
    </w:p>
    <w:p w:rsidR="009C4F53" w:rsidRDefault="009C4F53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Zdravím a přeju krásné dny.</w:t>
      </w:r>
    </w:p>
    <w:p w:rsidR="00A171F0" w:rsidRDefault="00A171F0" w:rsidP="00D3437E">
      <w:pPr>
        <w:rPr>
          <w:rFonts w:ascii="Arial" w:hAnsi="Arial" w:cs="Arial"/>
          <w:sz w:val="24"/>
          <w:szCs w:val="24"/>
        </w:rPr>
      </w:pPr>
    </w:p>
    <w:p w:rsidR="00A171F0" w:rsidRDefault="00A171F0" w:rsidP="00D3437E">
      <w:pPr>
        <w:rPr>
          <w:rFonts w:ascii="Arial" w:hAnsi="Arial" w:cs="Arial"/>
          <w:sz w:val="24"/>
          <w:szCs w:val="24"/>
        </w:rPr>
      </w:pPr>
    </w:p>
    <w:p w:rsidR="00A171F0" w:rsidRDefault="00A171F0" w:rsidP="00D3437E">
      <w:pPr>
        <w:rPr>
          <w:rFonts w:ascii="Arial" w:hAnsi="Arial" w:cs="Arial"/>
          <w:sz w:val="24"/>
          <w:szCs w:val="24"/>
        </w:rPr>
      </w:pPr>
    </w:p>
    <w:p w:rsidR="00A171F0" w:rsidRDefault="00A171F0" w:rsidP="00A171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Úkol od 15. června</w:t>
      </w:r>
    </w:p>
    <w:p w:rsidR="00A171F0" w:rsidRDefault="00A171F0" w:rsidP="00A171F0">
      <w:pPr>
        <w:jc w:val="center"/>
        <w:rPr>
          <w:rFonts w:ascii="Arial" w:hAnsi="Arial" w:cs="Arial"/>
          <w:sz w:val="24"/>
          <w:szCs w:val="24"/>
        </w:rPr>
      </w:pPr>
    </w:p>
    <w:p w:rsidR="00A171F0" w:rsidRDefault="00A171F0" w:rsidP="00A171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Generace anarchistů – buřičů</w:t>
      </w:r>
    </w:p>
    <w:p w:rsidR="00A171F0" w:rsidRDefault="00A171F0" w:rsidP="00A171F0">
      <w:pPr>
        <w:jc w:val="center"/>
        <w:rPr>
          <w:rFonts w:ascii="Arial" w:hAnsi="Arial" w:cs="Arial"/>
          <w:sz w:val="24"/>
          <w:szCs w:val="24"/>
        </w:rPr>
      </w:pPr>
    </w:p>
    <w:p w:rsidR="00A171F0" w:rsidRDefault="00A171F0" w:rsidP="00A171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přelom 19. a 20. století – objevuje se generace buřičů – anarchistů – mají záporný vztah k soudobé společnosti – odsuzovali vykořisťování, omezování svobody, armádu a válku</w:t>
      </w:r>
    </w:p>
    <w:p w:rsidR="00A171F0" w:rsidRDefault="00A171F0" w:rsidP="00A171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mnoho spisovatelů žilo bohémským životem, později tento postoj opouštěli, hledali nové hodnoty – lásku, rodnou zemi</w:t>
      </w:r>
    </w:p>
    <w:p w:rsidR="00A171F0" w:rsidRDefault="00A171F0" w:rsidP="00A171F0">
      <w:pPr>
        <w:rPr>
          <w:rFonts w:ascii="Arial" w:hAnsi="Arial" w:cs="Arial"/>
          <w:sz w:val="24"/>
          <w:szCs w:val="24"/>
        </w:rPr>
      </w:pPr>
    </w:p>
    <w:p w:rsidR="00A171F0" w:rsidRDefault="00A171F0" w:rsidP="00A171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Fráňa Šrámek – dílo básnické sbírky </w:t>
      </w:r>
      <w:r w:rsidRPr="00A171F0">
        <w:rPr>
          <w:rFonts w:ascii="Arial" w:hAnsi="Arial" w:cs="Arial"/>
          <w:sz w:val="24"/>
          <w:szCs w:val="24"/>
          <w:highlight w:val="yellow"/>
        </w:rPr>
        <w:t>Života bído, přec tě mám rád</w:t>
      </w:r>
    </w:p>
    <w:p w:rsidR="00A171F0" w:rsidRDefault="00A171F0" w:rsidP="00A171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A171F0">
        <w:rPr>
          <w:rFonts w:ascii="Arial" w:hAnsi="Arial" w:cs="Arial"/>
          <w:sz w:val="24"/>
          <w:szCs w:val="24"/>
          <w:highlight w:val="yellow"/>
        </w:rPr>
        <w:t>Modrý a rudý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odpor proti 1. sv. válce</w:t>
      </w:r>
    </w:p>
    <w:p w:rsidR="00A171F0" w:rsidRDefault="00F221E4" w:rsidP="00A171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román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F221E4">
        <w:rPr>
          <w:rFonts w:ascii="Arial" w:hAnsi="Arial" w:cs="Arial"/>
          <w:sz w:val="24"/>
          <w:szCs w:val="24"/>
          <w:highlight w:val="yellow"/>
        </w:rPr>
        <w:t>Stříbrný vítr</w:t>
      </w:r>
    </w:p>
    <w:p w:rsidR="00F221E4" w:rsidRDefault="00F221E4" w:rsidP="00A171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básnická </w:t>
      </w:r>
      <w:proofErr w:type="gramStart"/>
      <w:r>
        <w:rPr>
          <w:rFonts w:ascii="Arial" w:hAnsi="Arial" w:cs="Arial"/>
          <w:sz w:val="24"/>
          <w:szCs w:val="24"/>
        </w:rPr>
        <w:t xml:space="preserve">sbírka  </w:t>
      </w:r>
      <w:r w:rsidRPr="00F221E4">
        <w:rPr>
          <w:rFonts w:ascii="Arial" w:hAnsi="Arial" w:cs="Arial"/>
          <w:sz w:val="24"/>
          <w:szCs w:val="24"/>
          <w:highlight w:val="yellow"/>
        </w:rPr>
        <w:t>Splav</w:t>
      </w:r>
      <w:proofErr w:type="gramEnd"/>
    </w:p>
    <w:p w:rsidR="001137B1" w:rsidRDefault="001137B1" w:rsidP="00A171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0B1902">
        <w:rPr>
          <w:rFonts w:ascii="Arial" w:hAnsi="Arial" w:cs="Arial"/>
          <w:sz w:val="24"/>
          <w:szCs w:val="24"/>
          <w:highlight w:val="yellow"/>
        </w:rPr>
        <w:t>Měsíc nad řekou</w:t>
      </w:r>
    </w:p>
    <w:p w:rsidR="00290EE7" w:rsidRDefault="00290EE7" w:rsidP="00A171F0">
      <w:pPr>
        <w:rPr>
          <w:rFonts w:ascii="Arial" w:hAnsi="Arial" w:cs="Arial"/>
          <w:sz w:val="24"/>
          <w:szCs w:val="24"/>
        </w:rPr>
      </w:pPr>
    </w:p>
    <w:p w:rsidR="00290EE7" w:rsidRDefault="00290EE7" w:rsidP="00A171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Zapsat do literárního sešitu!!!!</w:t>
      </w:r>
    </w:p>
    <w:p w:rsidR="00290EE7" w:rsidRDefault="00290EE7" w:rsidP="00A171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Zhlédnout buď Stříbrný vítr, nebo Měsíc nad řekou a udělat poznámky do sešitu</w:t>
      </w:r>
    </w:p>
    <w:p w:rsidR="009C5752" w:rsidRDefault="009C5752" w:rsidP="00A171F0">
      <w:pPr>
        <w:rPr>
          <w:rFonts w:ascii="Arial" w:hAnsi="Arial" w:cs="Arial"/>
          <w:sz w:val="24"/>
          <w:szCs w:val="24"/>
        </w:rPr>
      </w:pPr>
    </w:p>
    <w:p w:rsidR="009C5752" w:rsidRDefault="009C5752" w:rsidP="00A171F0">
      <w:pPr>
        <w:rPr>
          <w:rFonts w:ascii="Arial" w:hAnsi="Arial" w:cs="Arial"/>
          <w:sz w:val="24"/>
          <w:szCs w:val="24"/>
        </w:rPr>
      </w:pPr>
    </w:p>
    <w:p w:rsidR="009C5752" w:rsidRDefault="009C5752" w:rsidP="009C57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Úkol od 22. června</w:t>
      </w:r>
    </w:p>
    <w:p w:rsidR="009C5752" w:rsidRDefault="009C5752" w:rsidP="009C5752">
      <w:pPr>
        <w:jc w:val="center"/>
        <w:rPr>
          <w:rFonts w:ascii="Arial" w:hAnsi="Arial" w:cs="Arial"/>
          <w:sz w:val="24"/>
          <w:szCs w:val="24"/>
        </w:rPr>
      </w:pPr>
    </w:p>
    <w:p w:rsidR="009C5752" w:rsidRDefault="004C1380" w:rsidP="00A171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Čítanka str. 175 – přečíst Hořké zrání Adriana </w:t>
      </w:r>
      <w:proofErr w:type="spellStart"/>
      <w:r>
        <w:rPr>
          <w:rFonts w:ascii="Arial" w:hAnsi="Arial" w:cs="Arial"/>
          <w:sz w:val="24"/>
          <w:szCs w:val="24"/>
        </w:rPr>
        <w:t>Molea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C1380" w:rsidRDefault="004C1380" w:rsidP="00A171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Čítanka str. 178 – přečíst Jestli mě teda chcete poslouchat</w:t>
      </w:r>
    </w:p>
    <w:p w:rsidR="004C1380" w:rsidRDefault="004C1380" w:rsidP="00A171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Čítanka str. 185 – přečíst Pan Kaplan má stále třídu rád</w:t>
      </w:r>
    </w:p>
    <w:p w:rsidR="004C1380" w:rsidRDefault="004C1380" w:rsidP="00A171F0">
      <w:pPr>
        <w:rPr>
          <w:rFonts w:ascii="Arial" w:hAnsi="Arial" w:cs="Arial"/>
          <w:sz w:val="24"/>
          <w:szCs w:val="24"/>
        </w:rPr>
      </w:pPr>
    </w:p>
    <w:p w:rsidR="004C1380" w:rsidRDefault="004C1380" w:rsidP="00A171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Udělejte si poznámky do sešitu, budou se vám hodit.</w:t>
      </w:r>
    </w:p>
    <w:p w:rsidR="004C1380" w:rsidRDefault="004C1380" w:rsidP="00A171F0">
      <w:pPr>
        <w:rPr>
          <w:rFonts w:ascii="Arial" w:hAnsi="Arial" w:cs="Arial"/>
          <w:sz w:val="24"/>
          <w:szCs w:val="24"/>
        </w:rPr>
      </w:pPr>
    </w:p>
    <w:p w:rsidR="004C1380" w:rsidRPr="00985CB4" w:rsidRDefault="004C1380" w:rsidP="00A171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Přeji všem krásné prázdniny plné sluníčka, pohody, úžasných zážitků. Dávejte na sebe pozor. Odpočiňte si tak, abychom mohli v září </w:t>
      </w:r>
      <w:r w:rsidR="00E56DCE">
        <w:rPr>
          <w:rFonts w:ascii="Arial" w:hAnsi="Arial" w:cs="Arial"/>
          <w:sz w:val="24"/>
          <w:szCs w:val="24"/>
        </w:rPr>
        <w:t>plni nových sil zahájit poslední</w:t>
      </w:r>
      <w:r>
        <w:rPr>
          <w:rFonts w:ascii="Arial" w:hAnsi="Arial" w:cs="Arial"/>
          <w:sz w:val="24"/>
          <w:szCs w:val="24"/>
        </w:rPr>
        <w:t xml:space="preserve"> školní rok. Ten bude pro vaši další orientaci velmi důležitý. </w:t>
      </w:r>
      <w:r w:rsidR="00E56DCE">
        <w:rPr>
          <w:rFonts w:ascii="Arial" w:hAnsi="Arial" w:cs="Arial"/>
          <w:sz w:val="24"/>
          <w:szCs w:val="24"/>
        </w:rPr>
        <w:t>Pa</w:t>
      </w:r>
    </w:p>
    <w:sectPr w:rsidR="004C1380" w:rsidRPr="00985CB4" w:rsidSect="000D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AD3981"/>
    <w:rsid w:val="00035EF9"/>
    <w:rsid w:val="00091E18"/>
    <w:rsid w:val="000B1902"/>
    <w:rsid w:val="000D0FF4"/>
    <w:rsid w:val="000D6105"/>
    <w:rsid w:val="000E1D16"/>
    <w:rsid w:val="000F42C1"/>
    <w:rsid w:val="001137B1"/>
    <w:rsid w:val="00142C04"/>
    <w:rsid w:val="001541F5"/>
    <w:rsid w:val="001754AC"/>
    <w:rsid w:val="00197909"/>
    <w:rsid w:val="00221BFD"/>
    <w:rsid w:val="0022763F"/>
    <w:rsid w:val="002449B0"/>
    <w:rsid w:val="00290EE7"/>
    <w:rsid w:val="002C356E"/>
    <w:rsid w:val="003104CF"/>
    <w:rsid w:val="003E10BC"/>
    <w:rsid w:val="00455D61"/>
    <w:rsid w:val="00463DFC"/>
    <w:rsid w:val="00480832"/>
    <w:rsid w:val="004C1380"/>
    <w:rsid w:val="004C3205"/>
    <w:rsid w:val="004F027A"/>
    <w:rsid w:val="00530139"/>
    <w:rsid w:val="005A2979"/>
    <w:rsid w:val="0073393D"/>
    <w:rsid w:val="00772B5D"/>
    <w:rsid w:val="0079200E"/>
    <w:rsid w:val="007923DE"/>
    <w:rsid w:val="00796E36"/>
    <w:rsid w:val="007974F6"/>
    <w:rsid w:val="007A102C"/>
    <w:rsid w:val="007A519F"/>
    <w:rsid w:val="0080333F"/>
    <w:rsid w:val="00817F62"/>
    <w:rsid w:val="00844813"/>
    <w:rsid w:val="00935120"/>
    <w:rsid w:val="00961600"/>
    <w:rsid w:val="009824BF"/>
    <w:rsid w:val="00985CB4"/>
    <w:rsid w:val="009C4F53"/>
    <w:rsid w:val="009C5752"/>
    <w:rsid w:val="009F1FC2"/>
    <w:rsid w:val="009F4C6E"/>
    <w:rsid w:val="00A146D8"/>
    <w:rsid w:val="00A16EDC"/>
    <w:rsid w:val="00A171F0"/>
    <w:rsid w:val="00A6084D"/>
    <w:rsid w:val="00A725CF"/>
    <w:rsid w:val="00A814E9"/>
    <w:rsid w:val="00AD3981"/>
    <w:rsid w:val="00C06764"/>
    <w:rsid w:val="00C943F3"/>
    <w:rsid w:val="00D2359F"/>
    <w:rsid w:val="00D3437E"/>
    <w:rsid w:val="00D379E4"/>
    <w:rsid w:val="00E34A59"/>
    <w:rsid w:val="00E50D47"/>
    <w:rsid w:val="00E56DCE"/>
    <w:rsid w:val="00E71942"/>
    <w:rsid w:val="00EE6230"/>
    <w:rsid w:val="00EF29E8"/>
    <w:rsid w:val="00F221E4"/>
    <w:rsid w:val="00F63502"/>
    <w:rsid w:val="00FE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1942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4F027A"/>
    <w:rPr>
      <w:rFonts w:ascii="Courier New" w:hAnsi="Courier New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F027A"/>
    <w:rPr>
      <w:rFonts w:ascii="Courier New" w:eastAsia="Times New Roman" w:hAnsi="Courier New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0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4C852-6DB9-4569-B4EE-4D245666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45</cp:revision>
  <dcterms:created xsi:type="dcterms:W3CDTF">2020-04-28T14:22:00Z</dcterms:created>
  <dcterms:modified xsi:type="dcterms:W3CDTF">2020-06-18T06:03:00Z</dcterms:modified>
</cp:coreProperties>
</file>