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0F" w:rsidRPr="00183469" w:rsidRDefault="00946EA0" w:rsidP="00946EA0">
      <w:pPr>
        <w:ind w:left="-567" w:right="-851"/>
        <w:jc w:val="center"/>
        <w:rPr>
          <w:rFonts w:ascii="Arial Black" w:hAnsi="Arial Black"/>
          <w:b/>
          <w:spacing w:val="160"/>
          <w:sz w:val="48"/>
        </w:rPr>
      </w:pPr>
      <w:r w:rsidRPr="00183469">
        <w:rPr>
          <w:rFonts w:ascii="Arial Black" w:hAnsi="Arial Black"/>
          <w:b/>
          <w:spacing w:val="160"/>
          <w:sz w:val="48"/>
        </w:rPr>
        <w:t>ANTICKÝ ŘÍM</w:t>
      </w:r>
    </w:p>
    <w:p w:rsidR="00946EA0" w:rsidRPr="00183469" w:rsidRDefault="00946EA0" w:rsidP="00946EA0">
      <w:pPr>
        <w:pBdr>
          <w:bottom w:val="single" w:sz="12" w:space="1" w:color="auto"/>
        </w:pBdr>
        <w:ind w:left="-567" w:right="-851"/>
        <w:jc w:val="center"/>
        <w:rPr>
          <w:rFonts w:ascii="Arial Black" w:hAnsi="Arial Black"/>
          <w:spacing w:val="100"/>
          <w:sz w:val="36"/>
        </w:rPr>
      </w:pPr>
      <w:r w:rsidRPr="00183469">
        <w:rPr>
          <w:rFonts w:ascii="Arial Black" w:hAnsi="Arial Black"/>
          <w:spacing w:val="100"/>
          <w:sz w:val="36"/>
        </w:rPr>
        <w:t>PŘÍRODNÍ PODMÍNKY A ETRUSKOVÉ</w:t>
      </w:r>
    </w:p>
    <w:p w:rsidR="00946EA0" w:rsidRPr="001E108C" w:rsidRDefault="001E108C" w:rsidP="00946EA0">
      <w:pPr>
        <w:ind w:left="-567" w:right="-851"/>
        <w:rPr>
          <w:rFonts w:ascii="Arial Black" w:hAnsi="Arial Black"/>
          <w:spacing w:val="100"/>
          <w:sz w:val="32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2E7EABB" wp14:editId="3624CFA4">
            <wp:simplePos x="0" y="0"/>
            <wp:positionH relativeFrom="column">
              <wp:posOffset>4177030</wp:posOffset>
            </wp:positionH>
            <wp:positionV relativeFrom="paragraph">
              <wp:posOffset>7620</wp:posOffset>
            </wp:positionV>
            <wp:extent cx="2131060" cy="2683510"/>
            <wp:effectExtent l="19050" t="19050" r="21590" b="21590"/>
            <wp:wrapTight wrapText="bothSides">
              <wp:wrapPolygon edited="0">
                <wp:start x="-193" y="-153"/>
                <wp:lineTo x="-193" y="21620"/>
                <wp:lineTo x="21626" y="21620"/>
                <wp:lineTo x="21626" y="-153"/>
                <wp:lineTo x="-193" y="-153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nin_500BC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060" cy="26835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>
        <w:rPr>
          <w:rFonts w:ascii="Arial Black" w:hAnsi="Arial Black"/>
          <w:spacing w:val="100"/>
          <w:sz w:val="32"/>
        </w:rPr>
        <w:softHyphen/>
      </w:r>
      <w:r w:rsidR="00946EA0" w:rsidRPr="001E108C">
        <w:t xml:space="preserve">- Římská říše má své kořeny na </w:t>
      </w:r>
      <w:r w:rsidR="00946EA0" w:rsidRPr="001E108C">
        <w:rPr>
          <w:b/>
        </w:rPr>
        <w:t>Apeninském poloostrově</w:t>
      </w:r>
      <w:r w:rsidR="00946EA0" w:rsidRPr="001E108C">
        <w:t>:</w:t>
      </w:r>
    </w:p>
    <w:p w:rsidR="00946EA0" w:rsidRPr="001E108C" w:rsidRDefault="00946EA0" w:rsidP="00946EA0">
      <w:pPr>
        <w:pStyle w:val="Odstavecseseznamem"/>
        <w:numPr>
          <w:ilvl w:val="0"/>
          <w:numId w:val="1"/>
        </w:numPr>
        <w:ind w:left="142" w:right="-851"/>
      </w:pPr>
      <w:r w:rsidRPr="001E108C">
        <w:t xml:space="preserve">na </w:t>
      </w:r>
      <w:r w:rsidRPr="001E108C">
        <w:rPr>
          <w:b/>
          <w:i/>
        </w:rPr>
        <w:t>SEVERU</w:t>
      </w:r>
      <w:r w:rsidRPr="001E108C">
        <w:t xml:space="preserve"> jsou úrodné nížiny, tuhé zimy a dlouhá léta</w:t>
      </w:r>
    </w:p>
    <w:p w:rsidR="00946EA0" w:rsidRPr="001E108C" w:rsidRDefault="00946EA0" w:rsidP="00946EA0">
      <w:pPr>
        <w:pStyle w:val="Odstavecseseznamem"/>
        <w:numPr>
          <w:ilvl w:val="0"/>
          <w:numId w:val="1"/>
        </w:numPr>
        <w:ind w:left="142" w:right="-851"/>
      </w:pPr>
      <w:r w:rsidRPr="001E108C">
        <w:t xml:space="preserve">na </w:t>
      </w:r>
      <w:r w:rsidRPr="001E108C">
        <w:rPr>
          <w:b/>
          <w:i/>
        </w:rPr>
        <w:t>JIHU</w:t>
      </w:r>
      <w:r w:rsidRPr="001E108C">
        <w:t xml:space="preserve"> panuje teplé a suché podnebí, v létě je zde nedostatek vody</w:t>
      </w:r>
    </w:p>
    <w:p w:rsidR="00946EA0" w:rsidRPr="001E108C" w:rsidRDefault="00946EA0" w:rsidP="00946EA0">
      <w:pPr>
        <w:ind w:left="-567" w:right="-851"/>
        <w:rPr>
          <w:b/>
          <w:u w:val="single"/>
        </w:rPr>
      </w:pPr>
      <w:r w:rsidRPr="001E108C">
        <w:rPr>
          <w:b/>
          <w:u w:val="single"/>
        </w:rPr>
        <w:t xml:space="preserve">ZĚMĚDĚLSTVÍ </w:t>
      </w:r>
    </w:p>
    <w:p w:rsidR="00946EA0" w:rsidRPr="001E108C" w:rsidRDefault="00946EA0" w:rsidP="00946EA0">
      <w:pPr>
        <w:ind w:left="-567" w:right="-851"/>
      </w:pPr>
      <w:r w:rsidRPr="001E108C">
        <w:t>- Pěstování ovoce, zeleniny, obilí, oliv a vinné révy. V hornatých oblastech se věnovali pastevectví.</w:t>
      </w:r>
    </w:p>
    <w:p w:rsidR="001E108C" w:rsidRPr="001E108C" w:rsidRDefault="001E108C" w:rsidP="00946EA0">
      <w:pPr>
        <w:ind w:left="-567" w:right="-851"/>
        <w:rPr>
          <w:b/>
          <w:u w:val="single"/>
        </w:rPr>
      </w:pPr>
      <w:r w:rsidRPr="001E108C">
        <w:rPr>
          <w:b/>
          <w:u w:val="single"/>
        </w:rPr>
        <w:t>OBYVATELSTVO</w:t>
      </w:r>
    </w:p>
    <w:p w:rsidR="001E108C" w:rsidRPr="00183469" w:rsidRDefault="001E108C" w:rsidP="00183469">
      <w:pPr>
        <w:ind w:left="-567" w:right="-851"/>
        <w:rPr>
          <w:i/>
        </w:rPr>
      </w:pPr>
      <w:r w:rsidRPr="001E108C">
        <w:t xml:space="preserve">- v oblasti Itálie se usadila řada kmenů: </w:t>
      </w:r>
      <w:r w:rsidRPr="001E108C">
        <w:rPr>
          <w:i/>
        </w:rPr>
        <w:t>LIGUROVÉ, VENETOVÉ, ETRUSKOVÉ, ITALIKOVÉ, ŘEKOVÉ</w:t>
      </w:r>
      <w:r w:rsidR="00183469">
        <w:rPr>
          <w:i/>
        </w:rPr>
        <w:t xml:space="preserve"> a KARTAGINCI.</w:t>
      </w:r>
    </w:p>
    <w:p w:rsidR="001E108C" w:rsidRPr="001E108C" w:rsidRDefault="00183469" w:rsidP="00946EA0">
      <w:pPr>
        <w:ind w:left="-567" w:right="-851"/>
        <w:rPr>
          <w:b/>
          <w:sz w:val="36"/>
          <w:u w:val="single"/>
        </w:rPr>
      </w:pPr>
      <w:r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60288" behindDoc="1" locked="0" layoutInCell="1" allowOverlap="1" wp14:anchorId="617C056E" wp14:editId="6DE93213">
            <wp:simplePos x="0" y="0"/>
            <wp:positionH relativeFrom="column">
              <wp:posOffset>4072255</wp:posOffset>
            </wp:positionH>
            <wp:positionV relativeFrom="paragraph">
              <wp:posOffset>301625</wp:posOffset>
            </wp:positionV>
            <wp:extent cx="2244090" cy="1383665"/>
            <wp:effectExtent l="0" t="0" r="3810" b="6985"/>
            <wp:wrapTight wrapText="bothSides">
              <wp:wrapPolygon edited="0">
                <wp:start x="0" y="0"/>
                <wp:lineTo x="0" y="21412"/>
                <wp:lineTo x="21453" y="21412"/>
                <wp:lineTo x="2145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09_001-e1280861989652-300x18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090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8C" w:rsidRPr="001E108C">
        <w:rPr>
          <w:b/>
          <w:sz w:val="36"/>
          <w:u w:val="single"/>
        </w:rPr>
        <w:t>ETRUSKOVÉ</w:t>
      </w:r>
    </w:p>
    <w:p w:rsidR="001E108C" w:rsidRPr="001E108C" w:rsidRDefault="001E108C" w:rsidP="00946EA0">
      <w:pPr>
        <w:ind w:left="-567" w:right="-851"/>
      </w:pPr>
      <w:r w:rsidRPr="001E108C">
        <w:t>- žili na území Itálie již od 10.</w:t>
      </w:r>
      <w:r>
        <w:t xml:space="preserve"> </w:t>
      </w:r>
      <w:r w:rsidRPr="001E108C">
        <w:t>století</w:t>
      </w:r>
    </w:p>
    <w:p w:rsidR="001E108C" w:rsidRPr="001E108C" w:rsidRDefault="00183469" w:rsidP="00946EA0">
      <w:pPr>
        <w:ind w:left="-567" w:right="-85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32F4A5" wp14:editId="0BE02D98">
                <wp:simplePos x="0" y="0"/>
                <wp:positionH relativeFrom="column">
                  <wp:posOffset>1487144</wp:posOffset>
                </wp:positionH>
                <wp:positionV relativeFrom="paragraph">
                  <wp:posOffset>307134</wp:posOffset>
                </wp:positionV>
                <wp:extent cx="2588821" cy="106878"/>
                <wp:effectExtent l="0" t="0" r="78740" b="10287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8821" cy="10687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117.1pt;margin-top:24.2pt;width:203.85pt;height:8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1E108C" w:rsidRPr="001E108C">
        <w:t xml:space="preserve">- zpravidla o nich nic nevíme, jejich původ je obestřen tajemstvím, jelikož jejich </w:t>
      </w:r>
      <w:r w:rsidR="001E108C" w:rsidRPr="001E108C">
        <w:rPr>
          <w:b/>
        </w:rPr>
        <w:t>písmo nebylo rozluštěno</w:t>
      </w:r>
    </w:p>
    <w:p w:rsidR="001E108C" w:rsidRPr="001E108C" w:rsidRDefault="001E108C" w:rsidP="00946EA0">
      <w:pPr>
        <w:ind w:left="-567" w:right="-851"/>
      </w:pPr>
      <w:r w:rsidRPr="001E108C">
        <w:t xml:space="preserve">- nevytvořili jednotný stát ale </w:t>
      </w:r>
      <w:r w:rsidRPr="001E108C">
        <w:rPr>
          <w:b/>
        </w:rPr>
        <w:t>MĚSTSKÉ STÁTY</w:t>
      </w:r>
    </w:p>
    <w:p w:rsidR="001E108C" w:rsidRPr="001E108C" w:rsidRDefault="001E108C" w:rsidP="00946EA0">
      <w:pPr>
        <w:ind w:left="-567" w:right="-851"/>
      </w:pPr>
      <w:r w:rsidRPr="001E108C">
        <w:t xml:space="preserve">- jejich </w:t>
      </w:r>
      <w:r w:rsidRPr="001E108C">
        <w:rPr>
          <w:b/>
        </w:rPr>
        <w:t>ZEMĚDĚLSTVÍ</w:t>
      </w:r>
      <w:r w:rsidRPr="001E108C">
        <w:t xml:space="preserve"> bylo velmi vyspělé. Budovali terasovitá políčka, odvodňovali bažiny a budovali zavlažovací zařízení</w:t>
      </w:r>
    </w:p>
    <w:p w:rsidR="001E108C" w:rsidRPr="001E108C" w:rsidRDefault="00183469" w:rsidP="00946EA0">
      <w:pPr>
        <w:ind w:left="-567" w:right="-851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3241D6EB" wp14:editId="22DEBFC7">
            <wp:simplePos x="0" y="0"/>
            <wp:positionH relativeFrom="column">
              <wp:posOffset>4182745</wp:posOffset>
            </wp:positionH>
            <wp:positionV relativeFrom="paragraph">
              <wp:posOffset>255905</wp:posOffset>
            </wp:positionV>
            <wp:extent cx="2125345" cy="1699895"/>
            <wp:effectExtent l="19050" t="19050" r="27305" b="14605"/>
            <wp:wrapTight wrapText="bothSides">
              <wp:wrapPolygon edited="0">
                <wp:start x="-194" y="-242"/>
                <wp:lineTo x="-194" y="21544"/>
                <wp:lineTo x="21684" y="21544"/>
                <wp:lineTo x="21684" y="-242"/>
                <wp:lineTo x="-194" y="-242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5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345" cy="16998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8C" w:rsidRPr="001E108C">
        <w:t>- zpracovávali bronz a železo</w:t>
      </w:r>
    </w:p>
    <w:p w:rsidR="001E108C" w:rsidRPr="001E108C" w:rsidRDefault="001E108C" w:rsidP="001E108C">
      <w:pPr>
        <w:ind w:left="-567" w:right="-851"/>
        <w:rPr>
          <w:b/>
          <w:sz w:val="24"/>
          <w:u w:val="single"/>
        </w:rPr>
      </w:pPr>
      <w:r w:rsidRPr="001E108C">
        <w:rPr>
          <w:b/>
          <w:sz w:val="24"/>
          <w:u w:val="single"/>
        </w:rPr>
        <w:t>STAVITELSTVÍ</w:t>
      </w:r>
    </w:p>
    <w:p w:rsidR="001E108C" w:rsidRPr="001E108C" w:rsidRDefault="00183469" w:rsidP="001E108C">
      <w:pPr>
        <w:ind w:left="-567" w:right="-85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6FF6EE" wp14:editId="2060E6CC">
                <wp:simplePos x="0" y="0"/>
                <wp:positionH relativeFrom="column">
                  <wp:posOffset>3980963</wp:posOffset>
                </wp:positionH>
                <wp:positionV relativeFrom="paragraph">
                  <wp:posOffset>181537</wp:posOffset>
                </wp:positionV>
                <wp:extent cx="427355" cy="249381"/>
                <wp:effectExtent l="38100" t="38100" r="48895" b="9398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7355" cy="24938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7" o:spid="_x0000_s1026" type="#_x0000_t32" style="position:absolute;margin-left:313.45pt;margin-top:14.3pt;width:33.65pt;height:19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108C" w:rsidRPr="001E108C">
        <w:t xml:space="preserve">- budovali </w:t>
      </w:r>
      <w:r w:rsidR="001E108C" w:rsidRPr="001E108C">
        <w:rPr>
          <w:b/>
          <w:i/>
        </w:rPr>
        <w:t>OBLOUKOVÉ KLENBY, SILNICE a HONOSNÉ HROBKY</w:t>
      </w:r>
    </w:p>
    <w:p w:rsidR="001E108C" w:rsidRPr="001E108C" w:rsidRDefault="001E108C" w:rsidP="001E108C">
      <w:pPr>
        <w:ind w:left="-567" w:right="-851"/>
      </w:pPr>
      <w:r w:rsidRPr="001E108C">
        <w:t xml:space="preserve">- </w:t>
      </w:r>
      <w:r w:rsidRPr="001E108C">
        <w:rPr>
          <w:b/>
        </w:rPr>
        <w:t>HROBKY</w:t>
      </w:r>
      <w:r w:rsidRPr="001E108C">
        <w:t xml:space="preserve"> sloužily k uctívání mrtvých a byly zdobené freskami, těla ukládali do zdobených sarkofágů</w:t>
      </w:r>
    </w:p>
    <w:p w:rsidR="001E108C" w:rsidRPr="001E108C" w:rsidRDefault="00183469" w:rsidP="001E108C">
      <w:pPr>
        <w:ind w:left="-567" w:right="-851"/>
      </w:pPr>
      <w:r>
        <w:rPr>
          <w:b/>
          <w:noProof/>
          <w:sz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82EDE3" wp14:editId="79ECE5C4">
                <wp:simplePos x="0" y="0"/>
                <wp:positionH relativeFrom="column">
                  <wp:posOffset>2579675</wp:posOffset>
                </wp:positionH>
                <wp:positionV relativeFrom="paragraph">
                  <wp:posOffset>110787</wp:posOffset>
                </wp:positionV>
                <wp:extent cx="1128156" cy="522514"/>
                <wp:effectExtent l="38100" t="38100" r="72390" b="10668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8156" cy="52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" o:spid="_x0000_s1026" type="#_x0000_t32" style="position:absolute;margin-left:203.1pt;margin-top:8.7pt;width:88.85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10379B46" wp14:editId="404C84B3">
            <wp:simplePos x="0" y="0"/>
            <wp:positionH relativeFrom="column">
              <wp:posOffset>3445510</wp:posOffset>
            </wp:positionH>
            <wp:positionV relativeFrom="paragraph">
              <wp:posOffset>401320</wp:posOffset>
            </wp:positionV>
            <wp:extent cx="2861945" cy="2042160"/>
            <wp:effectExtent l="19050" t="19050" r="14605" b="15240"/>
            <wp:wrapTight wrapText="bothSides">
              <wp:wrapPolygon edited="0">
                <wp:start x="-144" y="-201"/>
                <wp:lineTo x="-144" y="21560"/>
                <wp:lineTo x="21566" y="21560"/>
                <wp:lineTo x="21566" y="-201"/>
                <wp:lineTo x="-144" y="-201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a9461bdf_28426217_o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55"/>
                    <a:stretch/>
                  </pic:blipFill>
                  <pic:spPr bwMode="auto">
                    <a:xfrm>
                      <a:off x="0" y="0"/>
                      <a:ext cx="2861945" cy="20421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8C" w:rsidRPr="001E108C">
        <w:t xml:space="preserve">- </w:t>
      </w:r>
      <w:r w:rsidR="001E108C" w:rsidRPr="001E108C">
        <w:rPr>
          <w:b/>
        </w:rPr>
        <w:t>NEKROPOLE</w:t>
      </w:r>
      <w:r w:rsidR="001E108C" w:rsidRPr="001E108C">
        <w:t xml:space="preserve"> = „města mrtvých“ (skupiny hrobek)</w:t>
      </w:r>
    </w:p>
    <w:p w:rsidR="001E108C" w:rsidRPr="001E108C" w:rsidRDefault="001E108C" w:rsidP="001E108C">
      <w:pPr>
        <w:ind w:left="-567" w:right="-851"/>
        <w:rPr>
          <w:b/>
          <w:sz w:val="24"/>
          <w:u w:val="single"/>
        </w:rPr>
      </w:pPr>
      <w:r w:rsidRPr="001E108C">
        <w:rPr>
          <w:b/>
          <w:sz w:val="24"/>
          <w:u w:val="single"/>
        </w:rPr>
        <w:t>NÁBOŽENSTVÍ</w:t>
      </w:r>
    </w:p>
    <w:p w:rsidR="001E108C" w:rsidRPr="001E108C" w:rsidRDefault="001E108C" w:rsidP="001E108C">
      <w:pPr>
        <w:ind w:left="-567" w:right="-851"/>
      </w:pPr>
      <w:r w:rsidRPr="001E108C">
        <w:t xml:space="preserve">- uctívali </w:t>
      </w:r>
      <w:r w:rsidRPr="001E108C">
        <w:rPr>
          <w:b/>
        </w:rPr>
        <w:t>více bohů</w:t>
      </w:r>
      <w:r w:rsidRPr="001E108C">
        <w:t xml:space="preserve"> (polyteismus)</w:t>
      </w:r>
    </w:p>
    <w:p w:rsidR="001E108C" w:rsidRPr="001E108C" w:rsidRDefault="00183469" w:rsidP="001E108C">
      <w:pPr>
        <w:ind w:left="-567" w:right="-851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12FBB40D" wp14:editId="5D372206">
            <wp:simplePos x="0" y="0"/>
            <wp:positionH relativeFrom="column">
              <wp:posOffset>477743</wp:posOffset>
            </wp:positionH>
            <wp:positionV relativeFrom="paragraph">
              <wp:posOffset>252153</wp:posOffset>
            </wp:positionV>
            <wp:extent cx="2147446" cy="1211283"/>
            <wp:effectExtent l="0" t="0" r="5715" b="825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84_pta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446" cy="121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08C" w:rsidRPr="001E108C">
        <w:t>- věštili budoucnost například z letu ptáků, z blesků či z vnitřností zvířat</w:t>
      </w:r>
    </w:p>
    <w:sectPr w:rsidR="001E108C" w:rsidRPr="001E108C" w:rsidSect="00946EA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E50FA"/>
    <w:multiLevelType w:val="hybridMultilevel"/>
    <w:tmpl w:val="B18E1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A0"/>
    <w:rsid w:val="000831D4"/>
    <w:rsid w:val="00183469"/>
    <w:rsid w:val="001E108C"/>
    <w:rsid w:val="00946EA0"/>
    <w:rsid w:val="00B0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E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E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6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Slabová</dc:creator>
  <cp:lastModifiedBy>Bára Slabová</cp:lastModifiedBy>
  <cp:revision>1</cp:revision>
  <dcterms:created xsi:type="dcterms:W3CDTF">2019-05-26T20:16:00Z</dcterms:created>
  <dcterms:modified xsi:type="dcterms:W3CDTF">2019-05-26T20:41:00Z</dcterms:modified>
</cp:coreProperties>
</file>